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444444"/>
          <w:sz w:val="28"/>
          <w:szCs w:val="28"/>
          <w:lang w:val="uk-UA"/>
        </w:rPr>
      </w:pPr>
      <w:proofErr w:type="spellStart"/>
      <w:r w:rsidRPr="002C7F24">
        <w:rPr>
          <w:b/>
          <w:color w:val="444444"/>
          <w:sz w:val="28"/>
          <w:szCs w:val="28"/>
        </w:rPr>
        <w:t>Перспективи</w:t>
      </w:r>
      <w:proofErr w:type="spellEnd"/>
      <w:r w:rsidRPr="002C7F24">
        <w:rPr>
          <w:b/>
          <w:color w:val="444444"/>
          <w:sz w:val="28"/>
          <w:szCs w:val="28"/>
        </w:rPr>
        <w:t xml:space="preserve"> </w:t>
      </w:r>
      <w:proofErr w:type="spellStart"/>
      <w:r w:rsidRPr="002C7F24">
        <w:rPr>
          <w:b/>
          <w:color w:val="444444"/>
          <w:sz w:val="28"/>
          <w:szCs w:val="28"/>
        </w:rPr>
        <w:t>розвитку</w:t>
      </w:r>
      <w:proofErr w:type="spellEnd"/>
      <w:r w:rsidRPr="002C7F24">
        <w:rPr>
          <w:b/>
          <w:color w:val="444444"/>
          <w:sz w:val="28"/>
          <w:szCs w:val="28"/>
        </w:rPr>
        <w:t xml:space="preserve"> </w:t>
      </w:r>
      <w:proofErr w:type="spellStart"/>
      <w:r w:rsidRPr="002C7F24">
        <w:rPr>
          <w:b/>
          <w:color w:val="444444"/>
          <w:sz w:val="28"/>
          <w:szCs w:val="28"/>
        </w:rPr>
        <w:t>моб</w:t>
      </w:r>
      <w:proofErr w:type="spellEnd"/>
      <w:r w:rsidRPr="002C7F24">
        <w:rPr>
          <w:b/>
          <w:color w:val="444444"/>
          <w:sz w:val="28"/>
          <w:szCs w:val="28"/>
          <w:lang w:val="uk-UA"/>
        </w:rPr>
        <w:t>і</w:t>
      </w:r>
      <w:proofErr w:type="spellStart"/>
      <w:r w:rsidRPr="002C7F24">
        <w:rPr>
          <w:b/>
          <w:color w:val="444444"/>
          <w:sz w:val="28"/>
          <w:szCs w:val="28"/>
        </w:rPr>
        <w:t>льних</w:t>
      </w:r>
      <w:proofErr w:type="spellEnd"/>
      <w:r w:rsidRPr="002C7F24">
        <w:rPr>
          <w:b/>
          <w:color w:val="444444"/>
          <w:sz w:val="28"/>
          <w:szCs w:val="28"/>
          <w:lang w:val="uk-UA"/>
        </w:rPr>
        <w:t xml:space="preserve"> процесорів</w:t>
      </w:r>
    </w:p>
    <w:p w:rsid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en-US"/>
        </w:rPr>
      </w:pP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Зростання продажів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смартфонів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по всьому світу в 2016 році серйозно сповільнився. Очікується, що до кінця року він складе 7%, в порівнянні з 14,4% зростання за 2015. Це означає, що ринок мобільних пристроїв досягає насичення, а значить, щоб запропонувати конкурентний продукт, виробникам доведеться сильно постаратися. Компанії будуть витрачати на розробку і дослідження більше ресурсів, що принесе нам, користувачам, тільки плюси.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Ми побачимо новий дизайн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смартфонів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, віртуальна реальність стане доступною для бюджетних пристроїв, зростуть швидкості бездротових інтерфейсів, збільшиться обсяг пам’яті — в загальному, майбутній рік обіцяє бути цікавим! Давайте подивимося, які основні тренди на ринку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смартфонів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очікують нас в 2017 році.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Новий дизайн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Уже добрий десяток років зовнішній вигляд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смартфонів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залишається незмінним. Але останнім часом технології дають передумови для зміни цього тренда. Цього року </w:t>
      </w:r>
      <w:proofErr w:type="spellStart"/>
      <w:r w:rsidRPr="002C7F24">
        <w:rPr>
          <w:color w:val="444444"/>
          <w:sz w:val="28"/>
          <w:szCs w:val="28"/>
          <w:lang w:val="uk-UA"/>
        </w:rPr>
        <w:t>Moto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Z і LG G5 дивували нас модульним дизайном. А в 2017 році </w:t>
      </w:r>
      <w:proofErr w:type="spellStart"/>
      <w:r w:rsidRPr="002C7F24">
        <w:rPr>
          <w:color w:val="444444"/>
          <w:sz w:val="28"/>
          <w:szCs w:val="28"/>
          <w:lang w:val="uk-UA"/>
        </w:rPr>
        <w:t>Samsung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імовірно випустить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із складаним екраном. Апарат з 5-дюймовим дисплеєм буде розкладатися в 8-дюймовий планшет. Крім того, корейська компанія вже продемонструвала на виставці SID 2016 працюючий прототип згортається в рулон OLED-дисплея.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 xml:space="preserve">Продуктивні </w:t>
      </w:r>
      <w:proofErr w:type="spellStart"/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чіпсети</w:t>
      </w:r>
      <w:proofErr w:type="spellEnd"/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Наступного року мобільні процесори увійдуть в еру 10-нм технології. </w:t>
      </w:r>
      <w:proofErr w:type="spellStart"/>
      <w:r w:rsidRPr="002C7F24">
        <w:rPr>
          <w:color w:val="444444"/>
          <w:sz w:val="28"/>
          <w:szCs w:val="28"/>
          <w:lang w:val="uk-UA"/>
        </w:rPr>
        <w:t>Snapdragon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835 розроблений </w:t>
      </w:r>
      <w:proofErr w:type="spellStart"/>
      <w:r w:rsidRPr="002C7F24">
        <w:rPr>
          <w:color w:val="444444"/>
          <w:sz w:val="28"/>
          <w:szCs w:val="28"/>
          <w:lang w:val="uk-UA"/>
        </w:rPr>
        <w:t>Qualcomm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у співпраці з </w:t>
      </w:r>
      <w:proofErr w:type="spellStart"/>
      <w:r w:rsidRPr="002C7F24">
        <w:rPr>
          <w:color w:val="444444"/>
          <w:sz w:val="28"/>
          <w:szCs w:val="28"/>
          <w:lang w:val="uk-UA"/>
        </w:rPr>
        <w:t>Samsung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, буде встановлюватися в топові моделі. Нові ядра Cortex-A73 будуть на 30% продуктивніше, ніж Cortex-A72, і настільки ж виросте їх </w:t>
      </w:r>
      <w:proofErr w:type="spellStart"/>
      <w:r w:rsidRPr="002C7F24">
        <w:rPr>
          <w:color w:val="444444"/>
          <w:sz w:val="28"/>
          <w:szCs w:val="28"/>
          <w:lang w:val="uk-UA"/>
        </w:rPr>
        <w:t>енергоефективність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. Частина виробників можуть вибрати для своїх флагманів </w:t>
      </w:r>
      <w:proofErr w:type="spellStart"/>
      <w:r w:rsidRPr="002C7F24">
        <w:rPr>
          <w:color w:val="444444"/>
          <w:sz w:val="28"/>
          <w:szCs w:val="28"/>
          <w:lang w:val="uk-UA"/>
        </w:rPr>
        <w:t>чіпсет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2C7F24">
        <w:rPr>
          <w:color w:val="444444"/>
          <w:sz w:val="28"/>
          <w:szCs w:val="28"/>
          <w:lang w:val="uk-UA"/>
        </w:rPr>
        <w:t>Mediatek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2C7F24">
        <w:rPr>
          <w:color w:val="444444"/>
          <w:sz w:val="28"/>
          <w:szCs w:val="28"/>
          <w:lang w:val="uk-UA"/>
        </w:rPr>
        <w:t>Helio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X30. Він виконаний за таким же тонкому </w:t>
      </w:r>
      <w:proofErr w:type="spellStart"/>
      <w:r w:rsidRPr="002C7F24">
        <w:rPr>
          <w:color w:val="444444"/>
          <w:sz w:val="28"/>
          <w:szCs w:val="28"/>
          <w:lang w:val="uk-UA"/>
        </w:rPr>
        <w:t>техпроцесу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і складається з цілих десяти ядер.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Віртуальна реальність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Продуктивність особливо знадобиться для додатків віртуальної реальності. Компанія </w:t>
      </w:r>
      <w:proofErr w:type="spellStart"/>
      <w:r w:rsidRPr="002C7F24">
        <w:rPr>
          <w:color w:val="444444"/>
          <w:sz w:val="28"/>
          <w:szCs w:val="28"/>
          <w:lang w:val="uk-UA"/>
        </w:rPr>
        <w:t>Google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перейшла з дешевого картонного </w:t>
      </w:r>
      <w:proofErr w:type="spellStart"/>
      <w:r w:rsidRPr="002C7F24">
        <w:rPr>
          <w:color w:val="444444"/>
          <w:sz w:val="28"/>
          <w:szCs w:val="28"/>
          <w:lang w:val="uk-UA"/>
        </w:rPr>
        <w:t>Cardboard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на зроблений з пластику та текстилю шолом під назвою </w:t>
      </w:r>
      <w:proofErr w:type="spellStart"/>
      <w:r w:rsidRPr="002C7F24">
        <w:rPr>
          <w:color w:val="444444"/>
          <w:sz w:val="28"/>
          <w:szCs w:val="28"/>
          <w:lang w:val="uk-UA"/>
        </w:rPr>
        <w:t>View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і випустила просунутий VR-движок для мобільних пристроїв — </w:t>
      </w:r>
      <w:proofErr w:type="spellStart"/>
      <w:r w:rsidRPr="002C7F24">
        <w:rPr>
          <w:color w:val="444444"/>
          <w:sz w:val="28"/>
          <w:szCs w:val="28"/>
          <w:lang w:val="uk-UA"/>
        </w:rPr>
        <w:t>Daydream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. У майбутньому році його стануть підтримувати безліч пристроїв. Поки ж зануритися у віртуальну реальність можуть лише власники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смартфонів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2C7F24">
        <w:rPr>
          <w:color w:val="444444"/>
          <w:sz w:val="28"/>
          <w:szCs w:val="28"/>
          <w:lang w:val="uk-UA"/>
        </w:rPr>
        <w:t>Pixel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і </w:t>
      </w:r>
      <w:proofErr w:type="spellStart"/>
      <w:r w:rsidRPr="002C7F24">
        <w:rPr>
          <w:color w:val="444444"/>
          <w:sz w:val="28"/>
          <w:szCs w:val="28"/>
          <w:lang w:val="uk-UA"/>
        </w:rPr>
        <w:t>Pixel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XL.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Швидкий LTE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Швидкість в мережах передачі даних досягне 1 </w:t>
      </w:r>
      <w:proofErr w:type="spellStart"/>
      <w:r w:rsidRPr="002C7F24">
        <w:rPr>
          <w:color w:val="444444"/>
          <w:sz w:val="28"/>
          <w:szCs w:val="28"/>
          <w:lang w:val="uk-UA"/>
        </w:rPr>
        <w:t>Гбіт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/ c. Це перевищує швидкість традиційного </w:t>
      </w:r>
      <w:proofErr w:type="spellStart"/>
      <w:r w:rsidRPr="002C7F24">
        <w:rPr>
          <w:color w:val="444444"/>
          <w:sz w:val="28"/>
          <w:szCs w:val="28"/>
          <w:lang w:val="uk-UA"/>
        </w:rPr>
        <w:t>проводового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підключення до Інтернету. Першим пристроєм, що підтримує LTE </w:t>
      </w:r>
      <w:proofErr w:type="spellStart"/>
      <w:r w:rsidRPr="002C7F24">
        <w:rPr>
          <w:color w:val="444444"/>
          <w:sz w:val="28"/>
          <w:szCs w:val="28"/>
          <w:lang w:val="uk-UA"/>
        </w:rPr>
        <w:t>Category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16 став </w:t>
      </w:r>
      <w:proofErr w:type="spellStart"/>
      <w:r w:rsidRPr="002C7F24">
        <w:rPr>
          <w:color w:val="444444"/>
          <w:sz w:val="28"/>
          <w:szCs w:val="28"/>
          <w:lang w:val="uk-UA"/>
        </w:rPr>
        <w:t>Netgear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2C7F24">
        <w:rPr>
          <w:color w:val="444444"/>
          <w:sz w:val="28"/>
          <w:szCs w:val="28"/>
          <w:lang w:val="uk-UA"/>
        </w:rPr>
        <w:t>Mobile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2C7F24">
        <w:rPr>
          <w:color w:val="444444"/>
          <w:sz w:val="28"/>
          <w:szCs w:val="28"/>
          <w:lang w:val="uk-UA"/>
        </w:rPr>
        <w:t>Router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MR1100. Він побудований на новому </w:t>
      </w:r>
      <w:proofErr w:type="spellStart"/>
      <w:r w:rsidRPr="002C7F24">
        <w:rPr>
          <w:color w:val="444444"/>
          <w:sz w:val="28"/>
          <w:szCs w:val="28"/>
          <w:lang w:val="uk-UA"/>
        </w:rPr>
        <w:t>чіпі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2C7F24">
        <w:rPr>
          <w:color w:val="444444"/>
          <w:sz w:val="28"/>
          <w:szCs w:val="28"/>
          <w:lang w:val="uk-UA"/>
        </w:rPr>
        <w:t>Snapdragon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X16.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pict>
          <v:shape id="_x0000_i1026" type="#_x0000_t75" alt="" style="width:24.2pt;height:24.2pt"/>
        </w:pic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USB Type-C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proofErr w:type="spellStart"/>
      <w:r w:rsidRPr="002C7F24">
        <w:rPr>
          <w:color w:val="444444"/>
          <w:sz w:val="28"/>
          <w:szCs w:val="28"/>
          <w:lang w:val="uk-UA"/>
        </w:rPr>
        <w:t>Роз’єм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USB Type-C остаточно замінить micro-USB 2.0 у знову виходять Android-пристроях. Це надзвичайно гнучкий інтерфейс, що дозволяє, крім зарядки підключати мобільні пристрої до моніторів, навушників і зовнішнім накопичувачів.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pict>
          <v:shape id="_x0000_i1027" type="#_x0000_t75" alt="" style="width:24.2pt;height:24.2pt"/>
        </w:pic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Швидка зарядка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Новий стандарт USB Type-C також дозволяє заряджати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смартфони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швидше. Крім того, на підході пристрої зі стандартом </w:t>
      </w:r>
      <w:proofErr w:type="spellStart"/>
      <w:r w:rsidRPr="002C7F24">
        <w:rPr>
          <w:color w:val="444444"/>
          <w:sz w:val="28"/>
          <w:szCs w:val="28"/>
          <w:lang w:val="uk-UA"/>
        </w:rPr>
        <w:t>Qualcomm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2C7F24">
        <w:rPr>
          <w:color w:val="444444"/>
          <w:sz w:val="28"/>
          <w:szCs w:val="28"/>
          <w:lang w:val="uk-UA"/>
        </w:rPr>
        <w:t>Quick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2C7F24">
        <w:rPr>
          <w:color w:val="444444"/>
          <w:sz w:val="28"/>
          <w:szCs w:val="28"/>
          <w:lang w:val="uk-UA"/>
        </w:rPr>
        <w:t>Charge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4.0. Вона забезпечить 5 годин роботи пристроїв від п’ятихвилинної зарядки.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pict>
          <v:shape id="_x0000_i1028" type="#_x0000_t75" alt="" style="width:24.2pt;height:24.2pt"/>
        </w:pic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Звук без проводів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Нарешті ми позбудемося вічно плутаються проводів навушників. Першою задала тренд на позбавлення від 3,5-мм </w:t>
      </w:r>
      <w:proofErr w:type="spellStart"/>
      <w:r w:rsidRPr="002C7F24">
        <w:rPr>
          <w:color w:val="444444"/>
          <w:sz w:val="28"/>
          <w:szCs w:val="28"/>
          <w:lang w:val="uk-UA"/>
        </w:rPr>
        <w:t>аудіороз’єми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2C7F24">
        <w:rPr>
          <w:color w:val="444444"/>
          <w:sz w:val="28"/>
          <w:szCs w:val="28"/>
          <w:lang w:val="uk-UA"/>
        </w:rPr>
        <w:t>Apple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зі своїм оновленим </w:t>
      </w:r>
      <w:proofErr w:type="spellStart"/>
      <w:r w:rsidRPr="002C7F24">
        <w:rPr>
          <w:color w:val="444444"/>
          <w:sz w:val="28"/>
          <w:szCs w:val="28"/>
          <w:lang w:val="uk-UA"/>
        </w:rPr>
        <w:t>iPhone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. Але все більше пристроїв, також залишають в своїх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смартфонах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можливість підключення навушників тільки по </w:t>
      </w:r>
      <w:proofErr w:type="spellStart"/>
      <w:r w:rsidRPr="002C7F24">
        <w:rPr>
          <w:color w:val="444444"/>
          <w:sz w:val="28"/>
          <w:szCs w:val="28"/>
          <w:lang w:val="uk-UA"/>
        </w:rPr>
        <w:t>Bluetooth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або через </w:t>
      </w:r>
      <w:proofErr w:type="spellStart"/>
      <w:r w:rsidRPr="002C7F24">
        <w:rPr>
          <w:color w:val="444444"/>
          <w:sz w:val="28"/>
          <w:szCs w:val="28"/>
          <w:lang w:val="uk-UA"/>
        </w:rPr>
        <w:t>роз’єм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USB Type-C.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pict>
          <v:shape id="_x0000_i1029" type="#_x0000_t75" alt="" style="width:24.2pt;height:24.2pt"/>
        </w:pic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proofErr w:type="spellStart"/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Bluetooth</w:t>
      </w:r>
      <w:proofErr w:type="spellEnd"/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 xml:space="preserve"> 5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Дальність, швидкість і надійність випробуваного часом </w:t>
      </w:r>
      <w:proofErr w:type="spellStart"/>
      <w:r w:rsidRPr="002C7F24">
        <w:rPr>
          <w:color w:val="444444"/>
          <w:sz w:val="28"/>
          <w:szCs w:val="28"/>
          <w:lang w:val="uk-UA"/>
        </w:rPr>
        <w:t>Bluetooth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зросли в недавно затвердженої п’ятої версії цієї технології. У новій специфікації діапазон частот розширився в чотири рази, а швидкість подвоїлася, що зокрема дає можливість збирати на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інформацію від різних датчиків «</w:t>
      </w:r>
      <w:proofErr w:type="spellStart"/>
      <w:r w:rsidRPr="002C7F24">
        <w:rPr>
          <w:color w:val="444444"/>
          <w:sz w:val="28"/>
          <w:szCs w:val="28"/>
          <w:lang w:val="uk-UA"/>
        </w:rPr>
        <w:t>інтернету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речей».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pict>
          <v:shape id="_x0000_i1030" type="#_x0000_t75" alt="" style="width:24.2pt;height:24.2pt"/>
        </w:pic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Збільшений об’єм пам’яті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Можливо, вже в наступному році з’являться </w:t>
      </w:r>
      <w:proofErr w:type="spellStart"/>
      <w:r w:rsidRPr="002C7F24">
        <w:rPr>
          <w:color w:val="444444"/>
          <w:sz w:val="28"/>
          <w:szCs w:val="28"/>
          <w:lang w:val="uk-UA"/>
        </w:rPr>
        <w:t>терабайтниє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SSD, які можна буде використовувати в </w:t>
      </w:r>
      <w:proofErr w:type="spellStart"/>
      <w:r w:rsidRPr="002C7F24">
        <w:rPr>
          <w:color w:val="444444"/>
          <w:sz w:val="28"/>
          <w:szCs w:val="28"/>
          <w:lang w:val="uk-UA"/>
        </w:rPr>
        <w:t>смартфонах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і планшетах. Зараз максимальний обсяг вбудованої пам’яті становить 256 ГБ, а розширюється за допомогою карт пам’яті — 512 ГБ. Але вже в цьому році </w:t>
      </w:r>
      <w:proofErr w:type="spellStart"/>
      <w:r w:rsidRPr="002C7F24">
        <w:rPr>
          <w:color w:val="444444"/>
          <w:sz w:val="28"/>
          <w:szCs w:val="28"/>
          <w:lang w:val="uk-UA"/>
        </w:rPr>
        <w:t>SanDisk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показала прототип SD-карти об’ємом 1 ТБ. В </w:t>
      </w:r>
      <w:proofErr w:type="spellStart"/>
      <w:r w:rsidRPr="002C7F24">
        <w:rPr>
          <w:color w:val="444444"/>
          <w:sz w:val="28"/>
          <w:szCs w:val="28"/>
          <w:lang w:val="uk-UA"/>
        </w:rPr>
        <w:t>Samsung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же розробили SSD-накопичувачі аналогічного обсягу. Вони побудовані на </w:t>
      </w:r>
      <w:proofErr w:type="spellStart"/>
      <w:r w:rsidRPr="002C7F24">
        <w:rPr>
          <w:color w:val="444444"/>
          <w:sz w:val="28"/>
          <w:szCs w:val="28"/>
          <w:lang w:val="uk-UA"/>
        </w:rPr>
        <w:t>чіпах</w:t>
      </w:r>
      <w:proofErr w:type="spellEnd"/>
      <w:r w:rsidRPr="002C7F24">
        <w:rPr>
          <w:color w:val="444444"/>
          <w:sz w:val="28"/>
          <w:szCs w:val="28"/>
          <w:lang w:val="uk-UA"/>
        </w:rPr>
        <w:t xml:space="preserve"> V-NAND і мають площу близько двох квадратних сантиметрів.</w: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pict>
          <v:shape id="_x0000_i1031" type="#_x0000_t75" alt="" style="width:24.2pt;height:24.2pt"/>
        </w:pict>
      </w:r>
    </w:p>
    <w:p w:rsidR="002C7F24" w:rsidRP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rStyle w:val="a4"/>
          <w:color w:val="444444"/>
          <w:sz w:val="28"/>
          <w:szCs w:val="28"/>
          <w:bdr w:val="none" w:sz="0" w:space="0" w:color="auto" w:frame="1"/>
          <w:lang w:val="uk-UA"/>
        </w:rPr>
        <w:t>Подвійні камери</w:t>
      </w:r>
    </w:p>
    <w:p w:rsidR="002C7F24" w:rsidRDefault="002C7F24" w:rsidP="002C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uk-UA"/>
        </w:rPr>
      </w:pPr>
      <w:r w:rsidRPr="002C7F24">
        <w:rPr>
          <w:color w:val="444444"/>
          <w:sz w:val="28"/>
          <w:szCs w:val="28"/>
          <w:lang w:val="uk-UA"/>
        </w:rPr>
        <w:t xml:space="preserve">Модулі з двома камерами вже стали звичайною справою в флагманських моделях деяких виробників. У 2017 до них приєднається і </w:t>
      </w:r>
      <w:proofErr w:type="spellStart"/>
      <w:r w:rsidRPr="002C7F24">
        <w:rPr>
          <w:color w:val="444444"/>
          <w:sz w:val="28"/>
          <w:szCs w:val="28"/>
          <w:lang w:val="uk-UA"/>
        </w:rPr>
        <w:t>Sony</w:t>
      </w:r>
      <w:proofErr w:type="spellEnd"/>
      <w:r w:rsidRPr="002C7F24">
        <w:rPr>
          <w:color w:val="444444"/>
          <w:sz w:val="28"/>
          <w:szCs w:val="28"/>
          <w:lang w:val="uk-UA"/>
        </w:rPr>
        <w:t>. Крім того ми побачимо безліч таких апаратів і в бюджетному сегменті. Таке рішення значно поліпшить якість мобільного зйомки.</w:t>
      </w:r>
    </w:p>
    <w:p w:rsidR="00AD3E58" w:rsidRPr="002C7F24" w:rsidRDefault="00AD3E58" w:rsidP="002C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3E58" w:rsidRPr="002C7F24" w:rsidSect="00AD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7F24"/>
    <w:rsid w:val="002C7F24"/>
    <w:rsid w:val="009529CF"/>
    <w:rsid w:val="00AD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KSM</cp:lastModifiedBy>
  <cp:revision>2</cp:revision>
  <dcterms:created xsi:type="dcterms:W3CDTF">2017-05-27T05:55:00Z</dcterms:created>
  <dcterms:modified xsi:type="dcterms:W3CDTF">2017-05-27T05:57:00Z</dcterms:modified>
</cp:coreProperties>
</file>